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3.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 - TERMO DE SELEÇÃO DE CANDIDATURA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72.5129905320546"/>
        <w:gridCol w:w="908.9457744907394"/>
        <w:gridCol w:w="1594.0807803882817"/>
        <w:gridCol w:w="2032.5671841627086"/>
        <w:gridCol w:w="1717.4050814498391"/>
        <w:tblGridChange w:id="0">
          <w:tblGrid>
            <w:gridCol w:w="2772.5129905320546"/>
            <w:gridCol w:w="908.9457744907394"/>
            <w:gridCol w:w="1594.0807803882817"/>
            <w:gridCol w:w="2032.5671841627086"/>
            <w:gridCol w:w="1717.4050814498391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INSTITUIÇÃO: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PROGRAMA: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LOCAL E DATA: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COMISSÃO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IES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PROGRAMA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CARGO/FUNÇÃO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ASSINATURA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Coordenador do Programa OU Substituto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3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Representante discente dos pós-graduandos (doutorando)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5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Avaliador externo ao programa de pós-graduação</w:t>
            </w:r>
          </w:p>
          <w:p w:rsidR="00000000" w:rsidDel="00000000" w:rsidP="00000000" w:rsidRDefault="00000000" w:rsidRPr="00000000" w14:paraId="00000029">
            <w:pPr>
              <w:spacing w:after="240" w:before="24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(Doutor)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4.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5.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PARECER FINAL JUSTIFICANDO A ESCOLHA DOS CANDIDATOS SELECIONADOS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NOME DO/A(S) CANDIDATO/A(S):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PARECER: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     </w:t>
            </w:r>
          </w:p>
        </w:tc>
      </w:tr>
    </w:tbl>
    <w:p w:rsidR="00000000" w:rsidDel="00000000" w:rsidP="00000000" w:rsidRDefault="00000000" w:rsidRPr="00000000" w14:paraId="00000080">
      <w:pPr>
        <w:spacing w:after="240" w:before="24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81">
      <w:pPr>
        <w:spacing w:after="240" w:before="240" w:line="273.6" w:lineRule="auto"/>
        <w:jc w:val="both"/>
        <w:rPr/>
      </w:pPr>
      <w:r w:rsidDel="00000000" w:rsidR="00000000" w:rsidRPr="00000000">
        <w:rPr>
          <w:rtl w:val="0"/>
        </w:rPr>
        <w:t xml:space="preserve">Durante o processo de seleção, o PPG deverá levar em consideração os critérios elencados no item 4.6 do presente edital, sem prejuízos daqueles previstos no Edital nº 22/2026 PDSE/CAPES.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